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EC" w:rsidRDefault="006754EC" w:rsidP="00072EF8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-358140</wp:posOffset>
            </wp:positionV>
            <wp:extent cx="3294888" cy="509016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888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4EC" w:rsidRDefault="006754EC" w:rsidP="00072EF8">
      <w:pPr>
        <w:jc w:val="center"/>
        <w:rPr>
          <w:b/>
        </w:rPr>
      </w:pPr>
    </w:p>
    <w:p w:rsidR="00072EF8" w:rsidRPr="00072EF8" w:rsidRDefault="00D0785A" w:rsidP="00072EF8">
      <w:pPr>
        <w:jc w:val="center"/>
        <w:rPr>
          <w:b/>
        </w:rPr>
      </w:pPr>
      <w:r w:rsidRPr="00072EF8">
        <w:rPr>
          <w:b/>
        </w:rPr>
        <w:t xml:space="preserve">Инструкция по </w:t>
      </w:r>
      <w:r w:rsidR="00072EF8" w:rsidRPr="00072EF8">
        <w:rPr>
          <w:b/>
        </w:rPr>
        <w:t xml:space="preserve">работе </w:t>
      </w:r>
      <w:r w:rsidR="00C814BF" w:rsidRPr="00072EF8">
        <w:rPr>
          <w:b/>
        </w:rPr>
        <w:t>с жидкой</w:t>
      </w:r>
      <w:r w:rsidRPr="00072EF8">
        <w:rPr>
          <w:b/>
        </w:rPr>
        <w:t xml:space="preserve"> литьевой смолой</w:t>
      </w:r>
    </w:p>
    <w:p w:rsidR="000B7430" w:rsidRPr="00072EF8" w:rsidRDefault="00D0785A" w:rsidP="00072EF8">
      <w:pPr>
        <w:jc w:val="center"/>
        <w:rPr>
          <w:b/>
        </w:rPr>
      </w:pPr>
      <w:r w:rsidRPr="00072EF8">
        <w:rPr>
          <w:b/>
          <w:lang w:val="en-US"/>
        </w:rPr>
        <w:t>CraftLiqudResin</w:t>
      </w:r>
      <w:r w:rsidRPr="00072EF8">
        <w:rPr>
          <w:b/>
        </w:rPr>
        <w:t>.</w:t>
      </w:r>
    </w:p>
    <w:p w:rsidR="00D0785A" w:rsidRDefault="00D0785A"/>
    <w:p w:rsidR="00D0785A" w:rsidRPr="00D0785A" w:rsidRDefault="00D0785A">
      <w:r>
        <w:t xml:space="preserve">Эпоксидная </w:t>
      </w:r>
      <w:r w:rsidR="00072EF8">
        <w:t>высоко-</w:t>
      </w:r>
      <w:r>
        <w:t>прозрачная</w:t>
      </w:r>
      <w:r w:rsidR="00C814BF">
        <w:t xml:space="preserve"> низко-реактивная</w:t>
      </w:r>
      <w:r>
        <w:t xml:space="preserve"> </w:t>
      </w:r>
      <w:r w:rsidR="00C814BF">
        <w:t xml:space="preserve">смола </w:t>
      </w:r>
      <w:r>
        <w:t>CraftLiquid</w:t>
      </w:r>
      <w:r>
        <w:rPr>
          <w:lang w:val="en-US"/>
        </w:rPr>
        <w:t>Resin</w:t>
      </w:r>
      <w:r w:rsidRPr="00D0785A">
        <w:t xml:space="preserve"> </w:t>
      </w:r>
      <w:r>
        <w:t xml:space="preserve">предназначена для производства </w:t>
      </w:r>
      <w:r w:rsidR="00072EF8">
        <w:t>изделии большой</w:t>
      </w:r>
      <w:r w:rsidR="00420FA4">
        <w:t xml:space="preserve"> толщины</w:t>
      </w:r>
      <w:r w:rsidR="00072EF8">
        <w:t>.</w:t>
      </w:r>
    </w:p>
    <w:p w:rsidR="00072EF8" w:rsidRDefault="00420FA4" w:rsidP="00420FA4">
      <w:r>
        <w:t xml:space="preserve">Смола обладает очень малой вязкостью и высокой </w:t>
      </w:r>
      <w:r w:rsidR="00072EF8">
        <w:t>прозрачностью.</w:t>
      </w:r>
    </w:p>
    <w:p w:rsidR="00726EB8" w:rsidRDefault="00C814BF" w:rsidP="00420FA4">
      <w:r>
        <w:t>Низко реактивный отвердитель позволяет получить массивные отливки высокой прозрачности</w:t>
      </w:r>
      <w:r w:rsidR="00726EB8">
        <w:t xml:space="preserve"> </w:t>
      </w:r>
      <w:r>
        <w:t>- без пожелтения.</w:t>
      </w:r>
    </w:p>
    <w:p w:rsidR="00726EB8" w:rsidRDefault="00AD75F8" w:rsidP="00420FA4">
      <w:r w:rsidRPr="00AD75F8">
        <w:t xml:space="preserve">Соотношение </w:t>
      </w:r>
      <w:r>
        <w:t xml:space="preserve">компонентов при подготовке рабочей смеси, </w:t>
      </w:r>
    </w:p>
    <w:p w:rsidR="00726EB8" w:rsidRDefault="00AD75F8" w:rsidP="00420FA4">
      <w:r>
        <w:t xml:space="preserve">A-эпоксидная </w:t>
      </w:r>
      <w:r w:rsidR="007749C0">
        <w:t>смола, B</w:t>
      </w:r>
      <w:r>
        <w:t xml:space="preserve">-отвердитель </w:t>
      </w:r>
    </w:p>
    <w:p w:rsidR="00726EB8" w:rsidRDefault="00AD75F8" w:rsidP="00420FA4">
      <w:r>
        <w:t>100</w:t>
      </w:r>
      <w:r>
        <w:rPr>
          <w:lang w:val="en-US"/>
        </w:rPr>
        <w:t>A</w:t>
      </w:r>
      <w:r w:rsidR="00583BB5">
        <w:t>:3</w:t>
      </w:r>
      <w:r w:rsidR="00641216">
        <w:t>3</w:t>
      </w:r>
      <w:r>
        <w:rPr>
          <w:lang w:val="en-US"/>
        </w:rPr>
        <w:t>B</w:t>
      </w:r>
      <w:r>
        <w:t xml:space="preserve"> весовых частей. </w:t>
      </w:r>
    </w:p>
    <w:p w:rsidR="00726EB8" w:rsidRPr="00AD75F8" w:rsidRDefault="00AD75F8" w:rsidP="00420FA4">
      <w:r>
        <w:t>Например, на 100гр смолы потребует</w:t>
      </w:r>
      <w:r w:rsidR="00583BB5">
        <w:t>ся 3</w:t>
      </w:r>
      <w:r w:rsidR="00641216">
        <w:t>3</w:t>
      </w:r>
      <w:r>
        <w:t>гр отвердителя.</w:t>
      </w:r>
    </w:p>
    <w:p w:rsidR="00420FA4" w:rsidRDefault="00420FA4" w:rsidP="00420FA4">
      <w:r>
        <w:t>Полная полиме</w:t>
      </w:r>
      <w:r w:rsidR="00583BB5">
        <w:t>ризация - составляет около 40-42 часа</w:t>
      </w:r>
      <w:r>
        <w:t>, в зависимости от объема заливки. Начальная полимеризация</w:t>
      </w:r>
      <w:r w:rsidR="00726EB8">
        <w:t xml:space="preserve"> </w:t>
      </w:r>
      <w:r w:rsidR="00583BB5">
        <w:t>–</w:t>
      </w:r>
      <w:r w:rsidR="00726EB8">
        <w:t xml:space="preserve"> </w:t>
      </w:r>
      <w:r w:rsidR="00583BB5">
        <w:t>около 40</w:t>
      </w:r>
      <w:r>
        <w:t xml:space="preserve"> ч, после чего смола уже не липкая,</w:t>
      </w:r>
      <w:r w:rsidR="00072EF8">
        <w:t xml:space="preserve"> </w:t>
      </w:r>
      <w:r>
        <w:t xml:space="preserve">но немного сохраняет пластичность. </w:t>
      </w:r>
    </w:p>
    <w:p w:rsidR="00420FA4" w:rsidRDefault="00072EF8" w:rsidP="00420FA4">
      <w:r>
        <w:t>Помещение, в котором производится работа должно быть проветриваемым. Работа производится в защитных перчатках. Контакт компонентов смолы с кожей может вызывать раздражение кожи</w:t>
      </w:r>
      <w:r w:rsidR="00726EB8">
        <w:t>.</w:t>
      </w:r>
    </w:p>
    <w:p w:rsidR="00072EF8" w:rsidRDefault="00B40943" w:rsidP="00072EF8">
      <w:r>
        <w:t>Для более полн</w:t>
      </w:r>
      <w:r w:rsidR="00C814BF">
        <w:t>ого понимания свойств материала</w:t>
      </w:r>
      <w:r>
        <w:t>,</w:t>
      </w:r>
      <w:r w:rsidR="00C814BF">
        <w:t xml:space="preserve"> </w:t>
      </w:r>
      <w:r>
        <w:t>п</w:t>
      </w:r>
      <w:r w:rsidR="00072EF8">
        <w:t xml:space="preserve">робуйте все материалы </w:t>
      </w:r>
      <w:r>
        <w:t xml:space="preserve">в первый раз </w:t>
      </w:r>
      <w:r w:rsidR="00072EF8">
        <w:t>на маленьких количествах.</w:t>
      </w:r>
    </w:p>
    <w:p w:rsidR="00AD75F8" w:rsidRDefault="00AD75F8" w:rsidP="00420FA4"/>
    <w:p w:rsidR="00AD75F8" w:rsidRPr="007749C0" w:rsidRDefault="00AD75F8" w:rsidP="007749C0">
      <w:pPr>
        <w:jc w:val="center"/>
        <w:rPr>
          <w:b/>
        </w:rPr>
      </w:pPr>
      <w:r w:rsidRPr="007749C0">
        <w:rPr>
          <w:b/>
        </w:rPr>
        <w:t>Работа с деревом</w:t>
      </w:r>
    </w:p>
    <w:p w:rsidR="00072EF8" w:rsidRDefault="00AD75F8" w:rsidP="00420FA4">
      <w:r>
        <w:t xml:space="preserve">Дерево перед началом заливки должно быть обязательно высушенное, очищенное от пыли стружки и т.д. </w:t>
      </w:r>
    </w:p>
    <w:p w:rsidR="00AD75F8" w:rsidRDefault="00AD75F8" w:rsidP="00420FA4">
      <w:r>
        <w:t xml:space="preserve">Смола имеет свойство </w:t>
      </w:r>
      <w:r w:rsidR="007749C0">
        <w:t>медленно проникать</w:t>
      </w:r>
      <w:r>
        <w:t xml:space="preserve"> в древесные волокна</w:t>
      </w:r>
      <w:r w:rsidR="00726EB8">
        <w:t>,</w:t>
      </w:r>
      <w:r>
        <w:t xml:space="preserve"> пропиты</w:t>
      </w:r>
      <w:r w:rsidR="00726EB8">
        <w:t>вая их и вытесняя из них воздух. В</w:t>
      </w:r>
      <w:r>
        <w:t xml:space="preserve"> результате мелкие пузыри воздуха выходят на поверхность, даже </w:t>
      </w:r>
      <w:r w:rsidR="007749C0">
        <w:t>тогда, когда</w:t>
      </w:r>
      <w:r>
        <w:t xml:space="preserve"> </w:t>
      </w:r>
      <w:r w:rsidR="00726EB8">
        <w:t xml:space="preserve">уже </w:t>
      </w:r>
      <w:r w:rsidR="007749C0">
        <w:t>кажется,</w:t>
      </w:r>
      <w:r>
        <w:t xml:space="preserve"> что смола полностью избавилась от воздуха.</w:t>
      </w:r>
    </w:p>
    <w:p w:rsidR="00726EB8" w:rsidRDefault="00AD75F8" w:rsidP="00420FA4">
      <w:r>
        <w:t>Для предотвращения этого эффекта дерево</w:t>
      </w:r>
      <w:r w:rsidR="007749C0">
        <w:t xml:space="preserve"> необходимо обработать</w:t>
      </w:r>
      <w:r>
        <w:t xml:space="preserve"> тем же составом смолы</w:t>
      </w:r>
      <w:r w:rsidR="00726EB8">
        <w:t>, н</w:t>
      </w:r>
      <w:r w:rsidR="007749C0">
        <w:t>анеся небольшое</w:t>
      </w:r>
      <w:r>
        <w:t xml:space="preserve"> количеством</w:t>
      </w:r>
      <w:r w:rsidR="007749C0">
        <w:t xml:space="preserve"> на </w:t>
      </w:r>
      <w:r w:rsidR="00726EB8">
        <w:t xml:space="preserve">поверхность </w:t>
      </w:r>
      <w:r w:rsidR="007749C0">
        <w:t xml:space="preserve">кистью и выждав полное время полимеризации </w:t>
      </w:r>
      <w:r w:rsidR="00726EB8">
        <w:t xml:space="preserve">- </w:t>
      </w:r>
      <w:r w:rsidR="00583BB5">
        <w:t>42</w:t>
      </w:r>
      <w:r w:rsidR="007749C0">
        <w:t xml:space="preserve"> часа. </w:t>
      </w:r>
    </w:p>
    <w:p w:rsidR="00AD75F8" w:rsidRDefault="007749C0" w:rsidP="00420FA4">
      <w:r>
        <w:t xml:space="preserve">Для запечатывания пор также можно воспользоваться более быстрыми эпоксидными составами, например, </w:t>
      </w:r>
      <w:r>
        <w:rPr>
          <w:lang w:val="en-US"/>
        </w:rPr>
        <w:t>CraftArtResin</w:t>
      </w:r>
      <w:r w:rsidRPr="007749C0">
        <w:t>.</w:t>
      </w:r>
    </w:p>
    <w:p w:rsidR="00726EB8" w:rsidRDefault="00C814BF" w:rsidP="00420FA4">
      <w:r>
        <w:t xml:space="preserve">Удостоверьтесь что </w:t>
      </w:r>
      <w:r w:rsidR="00890722">
        <w:t>форма,</w:t>
      </w:r>
      <w:r>
        <w:t xml:space="preserve"> в которую будет заливаться </w:t>
      </w:r>
      <w:r w:rsidR="00890722">
        <w:t>смола не</w:t>
      </w:r>
      <w:r>
        <w:t xml:space="preserve"> имеет </w:t>
      </w:r>
      <w:r w:rsidR="00890722">
        <w:t>мелких отверстий,</w:t>
      </w:r>
      <w:r>
        <w:t xml:space="preserve"> в которые может вытечь смола. Удобно герметизиро</w:t>
      </w:r>
      <w:r w:rsidR="00726EB8">
        <w:t>вать отверстия термопистолетом (</w:t>
      </w:r>
      <w:r>
        <w:t>клей термопистолета – полиэтилен</w:t>
      </w:r>
      <w:r w:rsidR="00726EB8">
        <w:t>,</w:t>
      </w:r>
      <w:r>
        <w:t xml:space="preserve"> легко можно удалить в последствии</w:t>
      </w:r>
      <w:r w:rsidR="00726EB8">
        <w:t>)</w:t>
      </w:r>
      <w:r>
        <w:t xml:space="preserve">. </w:t>
      </w:r>
    </w:p>
    <w:p w:rsidR="00C814BF" w:rsidRDefault="00C814BF" w:rsidP="00420FA4">
      <w:r>
        <w:t xml:space="preserve">Используйте </w:t>
      </w:r>
      <w:r w:rsidR="00890722">
        <w:t>пищевой</w:t>
      </w:r>
      <w:r>
        <w:t xml:space="preserve"> полиэтилен для изоляции деревянных элементов опалубки от смолы</w:t>
      </w:r>
      <w:r w:rsidR="00726EB8">
        <w:t xml:space="preserve"> так как </w:t>
      </w:r>
      <w:r>
        <w:t>мола имеет очень низкую адгезию к полиэтилену. Если используете заливку на стекло</w:t>
      </w:r>
      <w:r w:rsidR="00726EB8">
        <w:t xml:space="preserve"> </w:t>
      </w:r>
      <w:r>
        <w:t>- обязательно испо</w:t>
      </w:r>
      <w:r w:rsidR="00726EB8">
        <w:t>льзуйте разделительные составы. Б</w:t>
      </w:r>
      <w:r>
        <w:t>ез них смолу не отделить от стекла.</w:t>
      </w:r>
    </w:p>
    <w:p w:rsidR="006754EC" w:rsidRDefault="006754EC" w:rsidP="00F95E48">
      <w:pPr>
        <w:rPr>
          <w:b/>
        </w:rPr>
      </w:pPr>
    </w:p>
    <w:p w:rsidR="00072EF8" w:rsidRDefault="00072EF8" w:rsidP="00F95E48">
      <w:pPr>
        <w:jc w:val="center"/>
        <w:rPr>
          <w:b/>
        </w:rPr>
      </w:pPr>
      <w:r w:rsidRPr="00072EF8">
        <w:rPr>
          <w:b/>
        </w:rPr>
        <w:t>Подготовка смеси</w:t>
      </w:r>
    </w:p>
    <w:p w:rsidR="00072EF8" w:rsidRDefault="00033DFB" w:rsidP="00F95E48">
      <w:r>
        <w:t xml:space="preserve">Компоненты </w:t>
      </w:r>
      <w:r w:rsidR="00072EF8">
        <w:t>перед началом работы должн</w:t>
      </w:r>
      <w:r>
        <w:t>ы</w:t>
      </w:r>
      <w:r w:rsidR="00072EF8">
        <w:t xml:space="preserve"> быть</w:t>
      </w:r>
      <w:r w:rsidR="007749C0">
        <w:t xml:space="preserve"> не </w:t>
      </w:r>
      <w:r w:rsidR="00B40943">
        <w:t>ниже комнатной</w:t>
      </w:r>
      <w:r w:rsidR="00726EB8">
        <w:t xml:space="preserve"> температуры (+22 градуса).</w:t>
      </w:r>
    </w:p>
    <w:p w:rsidR="007749C0" w:rsidRDefault="00072EF8" w:rsidP="00F95E48">
      <w:r>
        <w:t xml:space="preserve">Емкость в которой производится смешивание должна быть чистая </w:t>
      </w:r>
      <w:r w:rsidR="00726EB8">
        <w:t xml:space="preserve">и </w:t>
      </w:r>
      <w:r>
        <w:t xml:space="preserve">сухая, без следов воды и посторонних жидкостей. </w:t>
      </w:r>
      <w:r w:rsidR="00AD75F8">
        <w:t>Подходят п</w:t>
      </w:r>
      <w:r>
        <w:t>олиэ</w:t>
      </w:r>
      <w:r w:rsidR="00AD75F8">
        <w:t>тиленовые или пласт</w:t>
      </w:r>
      <w:r w:rsidR="00B40943">
        <w:t xml:space="preserve">иковые ведра. </w:t>
      </w:r>
      <w:r w:rsidR="00AD75F8">
        <w:t>Имейте ввиду</w:t>
      </w:r>
      <w:r w:rsidR="00726EB8">
        <w:t>,</w:t>
      </w:r>
      <w:r w:rsidR="00AD75F8">
        <w:t xml:space="preserve"> что емкость после смешивания вряд ли удастся очистить от отвердевшей смолы полностью.</w:t>
      </w:r>
    </w:p>
    <w:p w:rsidR="00072EF8" w:rsidRDefault="007749C0" w:rsidP="00072EF8">
      <w:r>
        <w:t xml:space="preserve"> Чем больше поверхность ёмкости,</w:t>
      </w:r>
      <w:r w:rsidR="00726EB8">
        <w:t xml:space="preserve"> тем меньше</w:t>
      </w:r>
      <w:r>
        <w:t xml:space="preserve"> эпоксидный состав склонен к само </w:t>
      </w:r>
      <w:r w:rsidR="00726EB8">
        <w:t xml:space="preserve">разогреву. Таким образом </w:t>
      </w:r>
      <w:r w:rsidR="00033DFB" w:rsidRPr="00033DFB">
        <w:t xml:space="preserve">в </w:t>
      </w:r>
      <w:r w:rsidR="00033DFB">
        <w:t xml:space="preserve">широких емкостях </w:t>
      </w:r>
      <w:r>
        <w:t xml:space="preserve">можно замешивать </w:t>
      </w:r>
      <w:r w:rsidR="00726EB8">
        <w:t xml:space="preserve">большее количество смолы </w:t>
      </w:r>
      <w:r>
        <w:t xml:space="preserve">за раз. </w:t>
      </w:r>
    </w:p>
    <w:p w:rsidR="00033DFB" w:rsidRDefault="00033DFB" w:rsidP="00F95E48">
      <w:r>
        <w:t xml:space="preserve">Смола для заливки имеет жидкую консистенцию что облегчает выход пузырьков воздуха, которые неизбежно замешиваются в смолу при смешивании компонентов. </w:t>
      </w:r>
      <w:r w:rsidR="007749C0">
        <w:t>Для обеспечения максимального вы</w:t>
      </w:r>
      <w:r>
        <w:t>хода пузырьков воздуха из смеси,</w:t>
      </w:r>
      <w:r w:rsidR="007749C0">
        <w:t xml:space="preserve"> </w:t>
      </w:r>
      <w:r>
        <w:t xml:space="preserve">используется дегазация с помощью вакуумного оборудования. Емкость после смешивания компонентов помещается под вакуумный колпак и дегазируется в течении 10 мин. Вышедшие на поверхность пузырьки и пена легко удаляются пламенем пьезо-зажигалки горелки легким касанием пламени. </w:t>
      </w:r>
      <w:r w:rsidR="007749C0">
        <w:t xml:space="preserve"> </w:t>
      </w:r>
    </w:p>
    <w:p w:rsidR="007749C0" w:rsidRDefault="00B40943" w:rsidP="00F95E48">
      <w:r>
        <w:lastRenderedPageBreak/>
        <w:t xml:space="preserve">Не перегревайте смолу, это ведет к ее "вскипанию" и образованию </w:t>
      </w:r>
      <w:r w:rsidR="00033DFB">
        <w:t xml:space="preserve">ещё более </w:t>
      </w:r>
      <w:r>
        <w:t xml:space="preserve">мелких пузырей воздуха в отливке. </w:t>
      </w:r>
    </w:p>
    <w:p w:rsidR="007749C0" w:rsidRDefault="007749C0" w:rsidP="00F95E48">
      <w:r>
        <w:t>Смешивание производится низко</w:t>
      </w:r>
      <w:r w:rsidR="00B40943">
        <w:t>-</w:t>
      </w:r>
      <w:r>
        <w:t xml:space="preserve">оборотистым миксером или для небольших </w:t>
      </w:r>
      <w:r w:rsidR="00B40943">
        <w:t>количеств вручную</w:t>
      </w:r>
      <w:r>
        <w:t>. Отвердитель необходимо</w:t>
      </w:r>
      <w:r w:rsidR="00B40943">
        <w:t xml:space="preserve"> вливать тонкой струйкой постоянно перемешивая.</w:t>
      </w:r>
    </w:p>
    <w:p w:rsidR="00B40943" w:rsidRDefault="00B40943" w:rsidP="00F95E48">
      <w:r>
        <w:t>Отвердитель и смола имеют разную плотность поэтому первоначально будет наблюдаться эффект помутнения. Необходимо вымешивать смесь до оптической однородности не менее 10 мин - особое внимание уделите краям и стенкам ёмкости.</w:t>
      </w:r>
    </w:p>
    <w:p w:rsidR="00B40943" w:rsidRDefault="00B40943" w:rsidP="00F95E48">
      <w:r>
        <w:t>Для наилучшего качества смеси используйте правило двойного смешивания: смешайте компоненты, перелейте в другую емкость. Снова перемешайте. Перемешивайте медленно, не взбивая, плоской деревянной палочкой, или пластиковой насадкой на миксер.</w:t>
      </w:r>
    </w:p>
    <w:p w:rsidR="00A23CFF" w:rsidRPr="00A23CFF" w:rsidRDefault="00A23CFF" w:rsidP="00F95E48">
      <w:pPr>
        <w:ind w:firstLine="708"/>
        <w:jc w:val="center"/>
        <w:rPr>
          <w:b/>
        </w:rPr>
      </w:pPr>
      <w:r w:rsidRPr="00A23CFF">
        <w:rPr>
          <w:b/>
        </w:rPr>
        <w:t>Заливка</w:t>
      </w:r>
    </w:p>
    <w:p w:rsidR="00072EF8" w:rsidRDefault="00C814BF" w:rsidP="00072EF8">
      <w:r>
        <w:t>Заливайте подготовленную смесь в форму сразу</w:t>
      </w:r>
      <w:r w:rsidR="00726EB8">
        <w:t>,</w:t>
      </w:r>
      <w:r>
        <w:t xml:space="preserve"> не держите </w:t>
      </w:r>
      <w:r w:rsidR="00FD0B4F">
        <w:t>смесь в емкости.</w:t>
      </w:r>
    </w:p>
    <w:p w:rsidR="00FD0B4F" w:rsidRDefault="00C814BF" w:rsidP="00420FA4">
      <w:r>
        <w:t xml:space="preserve">Заливку производите с </w:t>
      </w:r>
      <w:r w:rsidR="00252347">
        <w:t>одного края тонкой струйкой, помогая распределению смолы по форме шпателем или лопаткой. После заливки форму следует укрыть от оседания пыли из воздуха и сквозняков, продумайте конструкцию крышки заранее, желательно использова</w:t>
      </w:r>
      <w:r w:rsidR="00FD0B4F">
        <w:t xml:space="preserve">ть мало-пыльные материалы такие </w:t>
      </w:r>
      <w:r w:rsidR="00252347">
        <w:t>как полиэтилен.</w:t>
      </w:r>
    </w:p>
    <w:p w:rsidR="00252347" w:rsidRDefault="00252347" w:rsidP="00420FA4">
      <w:r>
        <w:t xml:space="preserve"> Картон </w:t>
      </w:r>
      <w:r w:rsidR="00FD0B4F">
        <w:t xml:space="preserve">и фанера </w:t>
      </w:r>
      <w:r>
        <w:t xml:space="preserve">для этой цели </w:t>
      </w:r>
      <w:r w:rsidR="00A23CFF">
        <w:t>не подходит</w:t>
      </w:r>
      <w:r>
        <w:t>.</w:t>
      </w:r>
    </w:p>
    <w:p w:rsidR="00420FA4" w:rsidRDefault="00420FA4" w:rsidP="00420FA4">
      <w:r>
        <w:t>Не ставьте смолу для полимеризации в холодное место или в условия перепада температур (например, на балкон или над батареей), это ведет к неравномерному отверждению, нарушению глянца поверхности.</w:t>
      </w:r>
      <w:r w:rsidR="00252347">
        <w:t xml:space="preserve"> Температурный режим и </w:t>
      </w:r>
      <w:r w:rsidR="00A23CFF">
        <w:t>влажность должна</w:t>
      </w:r>
      <w:r w:rsidR="00252347">
        <w:t xml:space="preserve"> быть одинаковой всё время полимеризации- нарушение режима грозит нарушением глянца поверхности.</w:t>
      </w:r>
    </w:p>
    <w:p w:rsidR="00420FA4" w:rsidRDefault="00420FA4" w:rsidP="00420FA4">
      <w:r>
        <w:t xml:space="preserve"> </w:t>
      </w:r>
    </w:p>
    <w:p w:rsidR="00354B49" w:rsidRDefault="00420FA4" w:rsidP="00354B49">
      <w:pPr>
        <w:jc w:val="center"/>
      </w:pPr>
      <w:r w:rsidRPr="00354B49">
        <w:rPr>
          <w:b/>
        </w:rPr>
        <w:t>Общие рекомендации</w:t>
      </w:r>
      <w:r w:rsidR="00354B49">
        <w:t xml:space="preserve"> </w:t>
      </w:r>
    </w:p>
    <w:p w:rsidR="00726EB8" w:rsidRDefault="00354B49" w:rsidP="00A23CFF">
      <w:r>
        <w:t>Т</w:t>
      </w:r>
      <w:r w:rsidR="00420FA4">
        <w:t>щательно отмеря</w:t>
      </w:r>
      <w:r w:rsidR="00D25300">
        <w:t>йте</w:t>
      </w:r>
      <w:r w:rsidR="00420FA4">
        <w:t xml:space="preserve"> </w:t>
      </w:r>
      <w:r>
        <w:t>необходимое кол-ва компонентов на весах.</w:t>
      </w:r>
    </w:p>
    <w:p w:rsidR="00726EB8" w:rsidRDefault="00420FA4" w:rsidP="00A23CFF">
      <w:r>
        <w:t xml:space="preserve">Если заливка не застывает </w:t>
      </w:r>
      <w:r w:rsidR="00FD0B4F">
        <w:t>положенное</w:t>
      </w:r>
      <w:r>
        <w:t xml:space="preserve"> время </w:t>
      </w:r>
      <w:r w:rsidR="00FD0B4F">
        <w:t>–</w:t>
      </w:r>
      <w:r>
        <w:t xml:space="preserve"> </w:t>
      </w:r>
      <w:r w:rsidR="00FD0B4F">
        <w:t xml:space="preserve">причина может быть добавление неправильного </w:t>
      </w:r>
      <w:r w:rsidR="00726EB8">
        <w:t xml:space="preserve">кол-во отвердителя, </w:t>
      </w:r>
      <w:r>
        <w:t>л</w:t>
      </w:r>
      <w:r w:rsidR="00FD0B4F">
        <w:t>ибо он плохо перемешан в основе.</w:t>
      </w:r>
      <w:r>
        <w:t xml:space="preserve">  </w:t>
      </w:r>
    </w:p>
    <w:p w:rsidR="00D25300" w:rsidRDefault="00420FA4" w:rsidP="00A23CFF">
      <w:r>
        <w:t xml:space="preserve">Неполное смешивание не гарантирует отвердения, слишком быстрое смешивание приведет к появлению пузырьков воздуха. </w:t>
      </w:r>
    </w:p>
    <w:p w:rsidR="00D25300" w:rsidRDefault="00FD0B4F" w:rsidP="00A23CFF">
      <w:r>
        <w:t>Полимеризация</w:t>
      </w:r>
      <w:r w:rsidR="00420FA4">
        <w:t xml:space="preserve"> </w:t>
      </w:r>
      <w:r>
        <w:t>происходит постепенно, скорость процесса зависит</w:t>
      </w:r>
      <w:r w:rsidR="00420FA4">
        <w:t xml:space="preserve"> от окружающей температуры.</w:t>
      </w:r>
      <w:r>
        <w:t xml:space="preserve"> Высокая температура окружающей среды и отсутствие тепло-отведения приведет к самопроизвольному вскипанию материала и браку.</w:t>
      </w:r>
    </w:p>
    <w:p w:rsidR="00726EB8" w:rsidRDefault="00420FA4" w:rsidP="00A23CFF">
      <w:r>
        <w:t xml:space="preserve"> Для того, чтобы понять, как правильно работает смола, сделайте сначала несколько мелких пробных заливок материала. Не имея опыта работы с материалом, не заливайте большие объемы.</w:t>
      </w:r>
    </w:p>
    <w:p w:rsidR="00D25300" w:rsidRDefault="00420FA4" w:rsidP="00A23CFF">
      <w:r>
        <w:t xml:space="preserve">Если вам </w:t>
      </w:r>
      <w:r w:rsidR="00726EB8">
        <w:t>требуется дополнительная консультация</w:t>
      </w:r>
      <w:r>
        <w:t>, св</w:t>
      </w:r>
      <w:r w:rsidR="00726EB8">
        <w:t>яжитесь с вашим менеджером</w:t>
      </w:r>
      <w:r>
        <w:t>.</w:t>
      </w:r>
    </w:p>
    <w:p w:rsidR="00FD0B4F" w:rsidRDefault="00FD0B4F" w:rsidP="00A23CFF"/>
    <w:p w:rsidR="00726EB8" w:rsidRPr="006754EC" w:rsidRDefault="00726EB8" w:rsidP="00A23CFF"/>
    <w:p w:rsidR="00D25300" w:rsidRPr="00D25300" w:rsidRDefault="00D25300" w:rsidP="00D25300">
      <w:pPr>
        <w:jc w:val="center"/>
        <w:rPr>
          <w:b/>
        </w:rPr>
      </w:pPr>
      <w:r w:rsidRPr="00D25300">
        <w:rPr>
          <w:b/>
        </w:rPr>
        <w:t>Хранение</w:t>
      </w:r>
    </w:p>
    <w:p w:rsidR="00420FA4" w:rsidRDefault="00AD75F8" w:rsidP="00420FA4">
      <w:r>
        <w:t xml:space="preserve">Банки с смолой и особенно с отвердителем всегда </w:t>
      </w:r>
      <w:r w:rsidR="00D25300">
        <w:t>храните полностью закрытыми, закрывайте крышки немедленно после дозирования компонентов.</w:t>
      </w:r>
      <w:r w:rsidR="00F95E48">
        <w:t xml:space="preserve"> </w:t>
      </w:r>
      <w:r w:rsidR="00420FA4">
        <w:t>Исполь</w:t>
      </w:r>
      <w:r w:rsidR="00D25300">
        <w:t xml:space="preserve">зуйте смолу </w:t>
      </w:r>
      <w:r w:rsidR="00641216">
        <w:t xml:space="preserve">желательно </w:t>
      </w:r>
      <w:r w:rsidR="00D25300">
        <w:t xml:space="preserve">в течении </w:t>
      </w:r>
      <w:r w:rsidR="00FD0B4F">
        <w:t>3</w:t>
      </w:r>
      <w:r w:rsidR="00420FA4">
        <w:t xml:space="preserve"> месяцев с момента вскрытия упаковки. Хранить вдали от</w:t>
      </w:r>
      <w:r w:rsidR="00FD0B4F">
        <w:t xml:space="preserve"> тепла</w:t>
      </w:r>
      <w:r w:rsidR="00420FA4">
        <w:t>, вдали от детей, в прохладном</w:t>
      </w:r>
      <w:r w:rsidR="00072EF8">
        <w:t xml:space="preserve"> не солнечном</w:t>
      </w:r>
      <w:r w:rsidR="00420FA4">
        <w:t xml:space="preserve"> месте.</w:t>
      </w:r>
      <w:bookmarkStart w:id="0" w:name="_GoBack"/>
      <w:bookmarkEnd w:id="0"/>
    </w:p>
    <w:sectPr w:rsidR="00420FA4" w:rsidSect="00641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00" w:rsidRDefault="007E0E00" w:rsidP="00F95E48">
      <w:r>
        <w:separator/>
      </w:r>
    </w:p>
  </w:endnote>
  <w:endnote w:type="continuationSeparator" w:id="0">
    <w:p w:rsidR="007E0E00" w:rsidRDefault="007E0E00" w:rsidP="00F9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00" w:rsidRDefault="007E0E00" w:rsidP="00F95E48">
      <w:r>
        <w:separator/>
      </w:r>
    </w:p>
  </w:footnote>
  <w:footnote w:type="continuationSeparator" w:id="0">
    <w:p w:rsidR="007E0E00" w:rsidRDefault="007E0E00" w:rsidP="00F95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89F"/>
    <w:multiLevelType w:val="hybridMultilevel"/>
    <w:tmpl w:val="4FAE1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5A"/>
    <w:rsid w:val="00033DFB"/>
    <w:rsid w:val="00072EF8"/>
    <w:rsid w:val="000B7430"/>
    <w:rsid w:val="001D15E2"/>
    <w:rsid w:val="00252347"/>
    <w:rsid w:val="00354B49"/>
    <w:rsid w:val="0040480E"/>
    <w:rsid w:val="00420FA4"/>
    <w:rsid w:val="00583BB5"/>
    <w:rsid w:val="00641216"/>
    <w:rsid w:val="00655DA5"/>
    <w:rsid w:val="006754EC"/>
    <w:rsid w:val="00726EB8"/>
    <w:rsid w:val="00730458"/>
    <w:rsid w:val="007749C0"/>
    <w:rsid w:val="007E0E00"/>
    <w:rsid w:val="00890722"/>
    <w:rsid w:val="00A23CFF"/>
    <w:rsid w:val="00A52171"/>
    <w:rsid w:val="00AD75F8"/>
    <w:rsid w:val="00B40943"/>
    <w:rsid w:val="00C7003F"/>
    <w:rsid w:val="00C814BF"/>
    <w:rsid w:val="00D0785A"/>
    <w:rsid w:val="00D25300"/>
    <w:rsid w:val="00F95E48"/>
    <w:rsid w:val="00FD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A509A-E2B1-405B-BDC1-8438E14C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2E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E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E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E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E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E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E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E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E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2E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2E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2E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2E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2E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2E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2E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2EF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2E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2E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2E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2EF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2EF8"/>
    <w:rPr>
      <w:b/>
      <w:bCs/>
    </w:rPr>
  </w:style>
  <w:style w:type="character" w:styleId="a8">
    <w:name w:val="Emphasis"/>
    <w:basedOn w:val="a0"/>
    <w:uiPriority w:val="20"/>
    <w:qFormat/>
    <w:rsid w:val="00072EF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2EF8"/>
    <w:rPr>
      <w:szCs w:val="32"/>
    </w:rPr>
  </w:style>
  <w:style w:type="paragraph" w:styleId="aa">
    <w:name w:val="List Paragraph"/>
    <w:basedOn w:val="a"/>
    <w:uiPriority w:val="34"/>
    <w:qFormat/>
    <w:rsid w:val="00072E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2EF8"/>
    <w:rPr>
      <w:i/>
    </w:rPr>
  </w:style>
  <w:style w:type="character" w:customStyle="1" w:styleId="22">
    <w:name w:val="Цитата 2 Знак"/>
    <w:basedOn w:val="a0"/>
    <w:link w:val="21"/>
    <w:uiPriority w:val="29"/>
    <w:rsid w:val="00072EF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2EF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2EF8"/>
    <w:rPr>
      <w:b/>
      <w:i/>
      <w:sz w:val="24"/>
    </w:rPr>
  </w:style>
  <w:style w:type="character" w:styleId="ad">
    <w:name w:val="Subtle Emphasis"/>
    <w:uiPriority w:val="19"/>
    <w:qFormat/>
    <w:rsid w:val="00072EF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2EF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2EF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2EF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2EF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2EF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754E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54EC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F95E4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5E4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F95E4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5E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Ященко</dc:creator>
  <cp:keywords/>
  <dc:description/>
  <cp:lastModifiedBy>Светлана Виноградова</cp:lastModifiedBy>
  <cp:revision>2</cp:revision>
  <cp:lastPrinted>2017-12-27T11:24:00Z</cp:lastPrinted>
  <dcterms:created xsi:type="dcterms:W3CDTF">2022-07-16T04:22:00Z</dcterms:created>
  <dcterms:modified xsi:type="dcterms:W3CDTF">2022-07-16T04:22:00Z</dcterms:modified>
</cp:coreProperties>
</file>